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morfologik-stemming 2.1.9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Dawid Weiss</w:t>
        <w:br/>
        <w:t>Copyright (c) 2007-2015 Dawid Weiss, Marcin Miłkowski All rights reserved.</w:t>
        <w:br/>
        <w:t>Copyright (c) 2016, Marcin Miłkowski Wszelkie prawa zastrzeżone</w:t>
        <w:br/>
        <w:t>Copyright (c) 2016, Marcin Miłkowski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(3)voPlIv41S8EnBevFMmN/tkzFL3WCVKvnl/DyQbEpLdcfE9rXh6J5QEVlFMCjG3Q9r48FEPxU
DX2sKYS1uKmevWPGk3R1Ho7z+2RcnH9je1xzrjHgQb91z9NsATizBa4644UfdO6rbo0Dydej
djnhEeg6OhMi5pnPZ5VOi/n9S5SVXSj+8e+OiTLfS43ph/MuUtVb8j4SYv7YAX7nldkzGF4K
lhS7pMWmd6xvkkxXjQ</vt:lpwstr>
  </property>
  <property fmtid="{D5CDD505-2E9C-101B-9397-08002B2CF9AE}" pid="11" name="_2015_ms_pID_7253431">
    <vt:lpwstr>TdvX8afQDJA3GPU1z7HOUp5PTxLyiqPraz2pMDGRQO9qEW216RJPXw
pOcKRPoRk3O03HeBmiq/8Nzfd9oqXBJJaUMnmsWt9X6cHpad1//efJVNqHmhkEDkbFsLX00t
MYz3HdmTCUKtitbh+o2KR8YCZlhiPlE2SLktDmmMmXJ/q8iR1WaG9GkITt4+Ya2x+mfQ32r5
j/sIZ0btxMdzbbjhho4ppopUWnb0CPsZ5lrY</vt:lpwstr>
  </property>
  <property fmtid="{D5CDD505-2E9C-101B-9397-08002B2CF9AE}" pid="12" name="_2015_ms_pID_7253432">
    <vt:lpwstr>5U7kvzYoBJspH0DPL/pO4eUudGGclK0SVBjS
JCSCTJPAL7T5LHTLcMpWjjEzwHgNzf2a92VRLrep41bP4OdsMg8=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