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EB1CB" w14:textId="77777777" w:rsidR="00EE4FA0" w:rsidRDefault="00EE4FA0">
      <w:pPr>
        <w:rPr>
          <w:rFonts w:cs="Arial"/>
        </w:rPr>
      </w:pPr>
    </w:p>
    <w:p w14:paraId="32A7B427" w14:textId="77777777" w:rsidR="00EE4FA0" w:rsidRDefault="00F33D8F">
      <w:pPr>
        <w:spacing w:line="420" w:lineRule="exact"/>
        <w:jc w:val="center"/>
      </w:pPr>
      <w:r>
        <w:rPr>
          <w:b/>
          <w:sz w:val="32"/>
        </w:rPr>
        <w:t>OPEN SOURCE SOFTWARE NOTICE</w:t>
      </w:r>
    </w:p>
    <w:p w14:paraId="66B71C4D" w14:textId="77777777" w:rsidR="00EE4FA0" w:rsidRDefault="00EE4FA0">
      <w:pPr>
        <w:spacing w:line="420" w:lineRule="exact"/>
        <w:jc w:val="center"/>
      </w:pPr>
    </w:p>
    <w:p w14:paraId="19C5918A" w14:textId="77777777" w:rsidR="00EE4FA0" w:rsidRDefault="00F33D8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B6D0D42" w14:textId="77777777" w:rsidR="00EE4FA0" w:rsidRDefault="00EE4FA0">
      <w:pPr>
        <w:spacing w:line="420" w:lineRule="exact"/>
        <w:jc w:val="both"/>
        <w:rPr>
          <w:rFonts w:cs="Arial"/>
          <w:snapToGrid/>
        </w:rPr>
      </w:pPr>
    </w:p>
    <w:p w14:paraId="31A28AAC" w14:textId="77777777" w:rsidR="00EE4FA0" w:rsidRDefault="00F33D8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AEBF54" w14:textId="77777777" w:rsidR="00EE4FA0" w:rsidRDefault="00F33D8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EEC100" w14:textId="77777777" w:rsidR="00EE4FA0" w:rsidRDefault="00EE4FA0">
      <w:pPr>
        <w:spacing w:line="420" w:lineRule="exact"/>
        <w:jc w:val="both"/>
      </w:pPr>
    </w:p>
    <w:p w14:paraId="5F6EDB6A" w14:textId="77777777" w:rsidR="00EE4FA0" w:rsidRDefault="00F33D8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E4571C" w14:textId="77777777" w:rsidR="00EE4FA0" w:rsidRDefault="00EE4FA0">
      <w:pPr>
        <w:pStyle w:val="ad"/>
        <w:spacing w:before="0" w:after="0" w:line="240" w:lineRule="auto"/>
        <w:jc w:val="left"/>
        <w:rPr>
          <w:rFonts w:ascii="Arial" w:hAnsi="Arial" w:cs="Arial"/>
          <w:bCs w:val="0"/>
          <w:sz w:val="21"/>
          <w:szCs w:val="21"/>
        </w:rPr>
      </w:pPr>
    </w:p>
    <w:p w14:paraId="64EEB2B3" w14:textId="77777777" w:rsidR="00EE4FA0" w:rsidRDefault="00F33D8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hyphen-</w:t>
      </w:r>
      <w:proofErr w:type="spellStart"/>
      <w:r>
        <w:rPr>
          <w:rFonts w:ascii="微软雅黑" w:hAnsi="微软雅黑"/>
          <w:b w:val="0"/>
          <w:sz w:val="21"/>
        </w:rPr>
        <w:t>ro</w:t>
      </w:r>
      <w:proofErr w:type="spellEnd"/>
      <w:r>
        <w:rPr>
          <w:rFonts w:ascii="微软雅黑" w:hAnsi="微软雅黑"/>
          <w:b w:val="0"/>
          <w:sz w:val="21"/>
        </w:rPr>
        <w:t xml:space="preserve"> 3.3.10</w:t>
      </w:r>
    </w:p>
    <w:p w14:paraId="344A5B96" w14:textId="77777777" w:rsidR="00EE4FA0" w:rsidRDefault="00F33D8F">
      <w:pPr>
        <w:rPr>
          <w:rFonts w:cs="Arial"/>
          <w:b/>
        </w:rPr>
      </w:pPr>
      <w:r>
        <w:rPr>
          <w:rFonts w:cs="Arial"/>
          <w:b/>
        </w:rPr>
        <w:t xml:space="preserve">Copyright notice: </w:t>
      </w:r>
    </w:p>
    <w:p w14:paraId="23A86C2D" w14:textId="627515B6" w:rsidR="00EE4FA0" w:rsidRDefault="00F33D8F">
      <w:pPr>
        <w:spacing w:line="420" w:lineRule="exact"/>
      </w:pPr>
      <w:r>
        <w:rPr>
          <w:rFonts w:ascii="宋体" w:hAnsi="宋体"/>
          <w:sz w:val="22"/>
        </w:rPr>
        <w:t>Copyright (c) 1989, 1991 Free Software Foundation, Inc.</w:t>
      </w:r>
      <w:r>
        <w:rPr>
          <w:rFonts w:ascii="宋体" w:hAnsi="宋体"/>
          <w:sz w:val="22"/>
        </w:rPr>
        <w:br/>
      </w:r>
    </w:p>
    <w:p w14:paraId="0F4AB64B" w14:textId="77777777" w:rsidR="00EE4FA0" w:rsidRDefault="00F33D8F">
      <w:pPr>
        <w:spacing w:line="420" w:lineRule="exact"/>
      </w:pPr>
      <w:r>
        <w:rPr>
          <w:b/>
          <w:sz w:val="24"/>
        </w:rPr>
        <w:t xml:space="preserve">License: </w:t>
      </w:r>
      <w:r>
        <w:t>GPLv2+</w:t>
      </w:r>
    </w:p>
    <w:p w14:paraId="40401AB6" w14:textId="77777777" w:rsidR="00EE4FA0" w:rsidRDefault="00F33D8F">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rPr>
        <w:t>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w:t>
      </w:r>
      <w:r>
        <w:rPr>
          <w:rFonts w:ascii="Times New Roman" w:hAnsi="Times New Roman"/>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rPr>
        <w: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w:t>
      </w:r>
      <w:r>
        <w:rPr>
          <w:rFonts w:ascii="Times New Roman" w:hAnsi="Times New Roman"/>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rPr>
        <w:t>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w:t>
      </w:r>
      <w:r>
        <w:rPr>
          <w:rFonts w:ascii="Times New Roman" w:hAnsi="Times New Roman"/>
        </w:rPr>
        <w:t xml:space="preserv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w:t>
      </w:r>
      <w:r>
        <w:rPr>
          <w:rFonts w:ascii="Times New Roman" w:hAnsi="Times New Roman"/>
        </w:rPr>
        <w:t>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rPr>
        <w:t>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w:t>
      </w:r>
      <w:r>
        <w:rPr>
          <w:rFonts w:ascii="Times New Roman" w:hAnsi="Times New Roman"/>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rPr>
        <w:t xml:space="preserv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rPr>
        <w:t xml:space="preserve">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w:t>
      </w:r>
      <w:r>
        <w:rPr>
          <w:rFonts w:ascii="Times New Roman" w:hAnsi="Times New Roman"/>
        </w:rPr>
        <w:t>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lastRenderedPageBreak/>
        <w:t>b) You must cause any work that you distribute or publish</w:t>
      </w:r>
      <w:r>
        <w:rPr>
          <w:rFonts w:ascii="Times New Roman" w:hAnsi="Times New Roman"/>
        </w:rPr>
        <w:t>,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w:t>
      </w:r>
      <w:r>
        <w:rPr>
          <w:rFonts w:ascii="Times New Roman" w:hAnsi="Times New Roman"/>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rPr>
        <w:t>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rPr>
        <w: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w:t>
      </w:r>
      <w:r>
        <w:rPr>
          <w:rFonts w:ascii="Times New Roman" w:hAnsi="Times New Roman"/>
        </w:rPr>
        <w:t>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w:t>
      </w:r>
      <w:r>
        <w:rPr>
          <w:rFonts w:ascii="Times New Roman" w:hAnsi="Times New Roman"/>
        </w:rPr>
        <w:t xml:space="preserve">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w:t>
      </w:r>
      <w:r>
        <w:rPr>
          <w:rFonts w:ascii="Times New Roman" w:hAnsi="Times New Roman"/>
        </w:rPr>
        <w:t>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w:t>
      </w:r>
      <w:r>
        <w:rPr>
          <w:rFonts w:ascii="Times New Roman" w:hAnsi="Times New Roman"/>
        </w:rPr>
        <w:t>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rPr>
        <w:t>o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t>c) Accompany it with the information you received as to the offer to distribute corresponding source code. (This alternative is allowed on</w:t>
      </w:r>
      <w:r>
        <w:rPr>
          <w:rFonts w:ascii="Times New Roman" w:hAnsi="Times New Roman"/>
        </w:rPr>
        <w:t>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w:t>
      </w:r>
      <w:r>
        <w:rPr>
          <w:rFonts w:ascii="Times New Roman" w:hAnsi="Times New Roman"/>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rPr>
        <w:t>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rPr>
        <w:t>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w:t>
      </w:r>
      <w:r>
        <w:rPr>
          <w:rFonts w:ascii="Times New Roman" w:hAnsi="Times New Roman"/>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rPr>
        <w:t>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rPr>
        <w:t xml:space="preserve">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rPr>
        <w:t>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 xml:space="preserve">t distribute so as to satisfy simultaneously your obligations under this License and any other pertinent obligations, then as a </w:t>
      </w:r>
      <w:r>
        <w:rPr>
          <w:rFonts w:ascii="Times New Roman" w:hAnsi="Times New Roman"/>
        </w:rPr>
        <w:lastRenderedPageBreak/>
        <w:t>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w:t>
      </w:r>
      <w:r>
        <w:rPr>
          <w:rFonts w:ascii="Times New Roman" w:hAnsi="Times New Roman"/>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w:t>
      </w:r>
      <w:r>
        <w:rPr>
          <w:rFonts w:ascii="Times New Roman" w:hAnsi="Times New Roman"/>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w:t>
      </w:r>
      <w:r>
        <w:rPr>
          <w:rFonts w:ascii="Times New Roman" w:hAnsi="Times New Roman"/>
        </w:rPr>
        <w:t>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w:t>
      </w:r>
      <w:r>
        <w:rPr>
          <w:rFonts w:ascii="Times New Roman" w:hAnsi="Times New Roman"/>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rPr>
        <w:t>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rPr>
        <w:t xml:space="preserve">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software and of promoting the sharing and reuse of software general</w:t>
      </w:r>
      <w:r>
        <w:rPr>
          <w:rFonts w:ascii="Times New Roman" w:hAnsi="Times New Roman"/>
        </w:rPr>
        <w:t>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rPr>
        <w:t>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w:t>
      </w:r>
      <w:r>
        <w:rPr>
          <w:rFonts w:ascii="Times New Roman" w:hAnsi="Times New Roman"/>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w:t>
      </w:r>
      <w:r>
        <w:rPr>
          <w:rFonts w:ascii="Times New Roman" w:hAnsi="Times New Roman"/>
        </w:rPr>
        <w:t>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w:t>
      </w:r>
      <w:r>
        <w:rPr>
          <w:rFonts w:ascii="Times New Roman" w:hAnsi="Times New Roman"/>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rPr>
        <w:t>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w:t>
      </w:r>
      <w:r>
        <w:rPr>
          <w:rFonts w:ascii="Times New Roman" w:hAnsi="Times New Roman"/>
        </w:rPr>
        <w:t>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w:t>
      </w:r>
      <w:r>
        <w:rPr>
          <w:rFonts w:ascii="Times New Roman" w:hAnsi="Times New Roman"/>
        </w:rPr>
        <w:t>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w:t>
      </w:r>
      <w:r>
        <w:rPr>
          <w:rFonts w:ascii="Times New Roman" w:hAnsi="Times New Roman"/>
        </w:rPr>
        <w:t xml:space="preserv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w:t>
      </w:r>
      <w:r>
        <w:rPr>
          <w:rFonts w:ascii="Times New Roman" w:hAnsi="Times New Roman"/>
        </w:rPr>
        <w:t>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w:t>
      </w:r>
      <w:r>
        <w:rPr>
          <w:rFonts w:ascii="Times New Roman" w:hAnsi="Times New Roman"/>
        </w:rPr>
        <w:t>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w:t>
      </w:r>
      <w:r>
        <w:rPr>
          <w:rFonts w:ascii="Times New Roman" w:hAnsi="Times New Roman"/>
        </w:rPr>
        <w:t>asses at compilers) written by James Hacker.</w:t>
      </w:r>
      <w:r>
        <w:rPr>
          <w:rFonts w:ascii="Times New Roman" w:hAnsi="Times New Roman"/>
        </w:rPr>
        <w:br/>
      </w:r>
      <w:r>
        <w:rPr>
          <w:rFonts w:ascii="Times New Roman" w:hAnsi="Times New Roman"/>
        </w:rPr>
        <w:lastRenderedPageBreak/>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w:t>
      </w:r>
      <w:r>
        <w:rPr>
          <w:rFonts w:ascii="Times New Roman" w:hAnsi="Times New Roman"/>
        </w:rPr>
        <w:t>y consider it more useful to permit linking proprietary applications with the library. If this is what you want to do, use the GNU Lesser General Public License instead of this License.</w:t>
      </w:r>
    </w:p>
    <w:p w14:paraId="764D8C2F" w14:textId="77777777" w:rsidR="00EE4FA0" w:rsidRDefault="00F33D8F">
      <w:r>
        <w:rPr>
          <w:b/>
          <w:sz w:val="32"/>
        </w:rPr>
        <w:t xml:space="preserve">Written Offer </w:t>
      </w:r>
      <w:r>
        <w:rPr>
          <w:b/>
          <w:sz w:val="18"/>
        </w:rPr>
        <w:t xml:space="preserve"> </w:t>
      </w:r>
    </w:p>
    <w:p w14:paraId="1807DFA3" w14:textId="77777777" w:rsidR="00EE4FA0" w:rsidRDefault="00F33D8F">
      <w:pPr>
        <w:jc w:val="both"/>
        <w:rPr>
          <w:rFonts w:cs="Arial"/>
        </w:rPr>
      </w:pPr>
      <w:r>
        <w:t xml:space="preserve">This </w:t>
      </w:r>
      <w:proofErr w:type="spellStart"/>
      <w:r>
        <w:t>openEuler</w:t>
      </w:r>
      <w:proofErr w:type="spellEnd"/>
      <w:r>
        <w:t xml:space="preserve"> distribution may contain certain softwa</w:t>
      </w:r>
      <w:r>
        <w:t>re whose rights holders license it on the terms of the GNU General Public License, version 2 (GPLv2) or other open source software licenses which require us to release corresponding source code. We will provide you and any third party with corresponding so</w:t>
      </w:r>
      <w:r>
        <w:t>urce code required under applicable open source software license through the repository: https://gitee.com/src-openeuler/.  You can access and obtain corresponding source code by searching the aforementioned repository using package name and tag.</w:t>
      </w:r>
    </w:p>
    <w:p w14:paraId="011B2DBC" w14:textId="77777777" w:rsidR="00EE4FA0" w:rsidRDefault="00F33D8F">
      <w:pPr>
        <w:jc w:val="both"/>
        <w:rPr>
          <w:rFonts w:cs="Arial"/>
          <w:color w:val="000000"/>
        </w:rPr>
      </w:pPr>
      <w:r>
        <w:rPr>
          <w:rFonts w:cs="Arial"/>
        </w:rPr>
        <w:t>This offe</w:t>
      </w:r>
      <w:r>
        <w:rPr>
          <w:rFonts w:cs="Arial"/>
        </w:rPr>
        <w:t>r is valid to anyone in receipt of this information.</w:t>
      </w:r>
    </w:p>
    <w:p w14:paraId="0AB63DA6" w14:textId="77777777" w:rsidR="00EE4FA0" w:rsidRDefault="00F33D8F">
      <w:pPr>
        <w:jc w:val="both"/>
        <w:rPr>
          <w:b/>
          <w:caps/>
        </w:rPr>
      </w:pPr>
      <w:r>
        <w:rPr>
          <w:rFonts w:ascii="Times New Roman" w:hAnsi="Times New Roman"/>
          <w:b/>
        </w:rPr>
        <w:t>THIS OFFER IS VALID FOR THREE YEARS FROM THE MOMENT WE DISTRIBUTED THIS OPENEULER DISTRIBUTION .</w:t>
      </w:r>
    </w:p>
    <w:sectPr w:rsidR="00EE4FA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C416D" w14:textId="77777777" w:rsidR="00F33D8F" w:rsidRDefault="00F33D8F">
      <w:pPr>
        <w:spacing w:line="240" w:lineRule="auto"/>
      </w:pPr>
      <w:r>
        <w:separator/>
      </w:r>
    </w:p>
  </w:endnote>
  <w:endnote w:type="continuationSeparator" w:id="0">
    <w:p w14:paraId="1AEA946D" w14:textId="77777777" w:rsidR="00F33D8F" w:rsidRDefault="00F33D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E4FA0" w14:paraId="095407B4" w14:textId="77777777">
      <w:tc>
        <w:tcPr>
          <w:tcW w:w="1542" w:type="pct"/>
        </w:tcPr>
        <w:p w14:paraId="0668F364" w14:textId="77777777" w:rsidR="00EE4FA0" w:rsidRDefault="00F33D8F">
          <w:pPr>
            <w:pStyle w:val="aa"/>
          </w:pPr>
          <w:r>
            <w:fldChar w:fldCharType="begin"/>
          </w:r>
          <w:r>
            <w:instrText xml:space="preserve"> DATE \@ "yyyy-MM-dd" </w:instrText>
          </w:r>
          <w:r>
            <w:fldChar w:fldCharType="separate"/>
          </w:r>
          <w:r w:rsidR="007753BB">
            <w:rPr>
              <w:noProof/>
            </w:rPr>
            <w:t>2025-03-18</w:t>
          </w:r>
          <w:r>
            <w:fldChar w:fldCharType="end"/>
          </w:r>
        </w:p>
      </w:tc>
      <w:tc>
        <w:tcPr>
          <w:tcW w:w="1853" w:type="pct"/>
        </w:tcPr>
        <w:p w14:paraId="034DFA2E" w14:textId="77777777" w:rsidR="00EE4FA0" w:rsidRDefault="00EE4FA0">
          <w:pPr>
            <w:pStyle w:val="aa"/>
          </w:pPr>
        </w:p>
      </w:tc>
      <w:tc>
        <w:tcPr>
          <w:tcW w:w="1605" w:type="pct"/>
        </w:tcPr>
        <w:p w14:paraId="618368B0" w14:textId="77777777" w:rsidR="00EE4FA0" w:rsidRDefault="00F33D8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B82DBF" w14:textId="77777777" w:rsidR="00EE4FA0" w:rsidRDefault="00EE4F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3949" w14:textId="77777777" w:rsidR="00F33D8F" w:rsidRDefault="00F33D8F">
      <w:r>
        <w:separator/>
      </w:r>
    </w:p>
  </w:footnote>
  <w:footnote w:type="continuationSeparator" w:id="0">
    <w:p w14:paraId="0076CC95" w14:textId="77777777" w:rsidR="00F33D8F" w:rsidRDefault="00F33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E4FA0" w14:paraId="43E9708E" w14:textId="77777777">
      <w:trPr>
        <w:cantSplit/>
        <w:trHeight w:hRule="exact" w:val="777"/>
      </w:trPr>
      <w:tc>
        <w:tcPr>
          <w:tcW w:w="492" w:type="pct"/>
          <w:tcBorders>
            <w:bottom w:val="single" w:sz="6" w:space="0" w:color="auto"/>
          </w:tcBorders>
        </w:tcPr>
        <w:p w14:paraId="0BF5DB19" w14:textId="77777777" w:rsidR="00EE4FA0" w:rsidRDefault="00EE4FA0"/>
      </w:tc>
      <w:tc>
        <w:tcPr>
          <w:tcW w:w="3283" w:type="pct"/>
          <w:tcBorders>
            <w:bottom w:val="single" w:sz="6" w:space="0" w:color="auto"/>
          </w:tcBorders>
          <w:vAlign w:val="bottom"/>
        </w:tcPr>
        <w:p w14:paraId="71E3078D" w14:textId="77777777" w:rsidR="00EE4FA0" w:rsidRDefault="00F33D8F">
          <w:pPr>
            <w:pStyle w:val="ab"/>
            <w:ind w:firstLine="360"/>
          </w:pPr>
          <w:r>
            <w:t xml:space="preserve">          OPEN SOURCE SOFTWARE NOTICE</w:t>
          </w:r>
        </w:p>
      </w:tc>
      <w:tc>
        <w:tcPr>
          <w:tcW w:w="1225" w:type="pct"/>
          <w:tcBorders>
            <w:bottom w:val="single" w:sz="6" w:space="0" w:color="auto"/>
          </w:tcBorders>
          <w:vAlign w:val="bottom"/>
        </w:tcPr>
        <w:p w14:paraId="2DA59247" w14:textId="77777777" w:rsidR="00EE4FA0" w:rsidRDefault="00EE4FA0">
          <w:pPr>
            <w:pStyle w:val="ab"/>
            <w:ind w:firstLine="33"/>
          </w:pPr>
        </w:p>
      </w:tc>
    </w:tr>
  </w:tbl>
  <w:p w14:paraId="6D8FCB5A" w14:textId="77777777" w:rsidR="00EE4FA0" w:rsidRDefault="00EE4FA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53BB"/>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4FA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3D8F"/>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F3E4"/>
  <w15:docId w15:val="{1EA596EC-7A70-42C4-A260-F5F6E160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2886</Words>
  <Characters>16451</Characters>
  <Application>Microsoft Office Word</Application>
  <DocSecurity>0</DocSecurity>
  <Lines>137</Lines>
  <Paragraphs>38</Paragraphs>
  <ScaleCrop>false</ScaleCrop>
  <Company>Huawei Technologies Co.,Ltd.</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