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python-cryptography-vectors 44.0.0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Individual contributors.</w:t>
        <w:br/>
        <w:t>Copyright 2022 The OpenSSL Project Authors. All Rights Reserved.</w:t>
        <w:br/>
      </w:r>
    </w:p>
    <w:p>
      <w:pPr>
        <w:spacing w:line="420" w:lineRule="exact"/>
        <w:rPr>
          <w:rFonts w:hint="eastAsia"/>
        </w:rPr>
      </w:pPr>
      <w:r>
        <w:rPr>
          <w:rFonts w:ascii="Arial" w:hAnsi="Arial"/>
          <w:b/>
          <w:sz w:val="24"/>
        </w:rPr>
        <w:t xml:space="preserve">License: </w:t>
      </w:r>
      <w:r>
        <w:rPr>
          <w:rFonts w:ascii="Arial" w:hAnsi="Arial"/>
          <w:sz w:val="21"/>
        </w:rPr>
        <w:t>ASL 2.0 or BSD-3-Clause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