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DA0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09576D" w14:textId="77777777" w:rsidR="00D63F71" w:rsidRDefault="00D63F71">
      <w:pPr>
        <w:spacing w:line="420" w:lineRule="exact"/>
        <w:jc w:val="center"/>
        <w:rPr>
          <w:rFonts w:ascii="Arial" w:hAnsi="Arial" w:cs="Arial"/>
          <w:b/>
          <w:snapToGrid/>
          <w:sz w:val="32"/>
          <w:szCs w:val="32"/>
        </w:rPr>
      </w:pPr>
    </w:p>
    <w:p w14:paraId="5B6BB6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53BE1D" w14:textId="77777777" w:rsidR="00B93B3B" w:rsidRPr="00B93B3B" w:rsidRDefault="00B93B3B" w:rsidP="00B93B3B">
      <w:pPr>
        <w:spacing w:line="420" w:lineRule="exact"/>
        <w:jc w:val="both"/>
        <w:rPr>
          <w:rFonts w:ascii="Arial" w:hAnsi="Arial" w:cs="Arial"/>
          <w:snapToGrid/>
        </w:rPr>
      </w:pPr>
    </w:p>
    <w:p w14:paraId="7DB139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F1EA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CC10E7" w14:textId="77777777" w:rsidR="00D63F71" w:rsidRDefault="00D63F71">
      <w:pPr>
        <w:spacing w:line="420" w:lineRule="exact"/>
        <w:jc w:val="both"/>
        <w:rPr>
          <w:rFonts w:ascii="Arial" w:hAnsi="Arial" w:cs="Arial"/>
          <w:i/>
          <w:snapToGrid/>
          <w:color w:val="0099FF"/>
          <w:sz w:val="18"/>
          <w:szCs w:val="18"/>
        </w:rPr>
      </w:pPr>
    </w:p>
    <w:p w14:paraId="60B147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234EC4" w14:textId="77777777" w:rsidR="00D63F71" w:rsidRDefault="00D63F71">
      <w:pPr>
        <w:pStyle w:val="aa"/>
        <w:spacing w:before="0" w:after="0" w:line="240" w:lineRule="auto"/>
        <w:jc w:val="left"/>
        <w:rPr>
          <w:rFonts w:ascii="Arial" w:hAnsi="Arial" w:cs="Arial"/>
          <w:bCs w:val="0"/>
          <w:sz w:val="21"/>
          <w:szCs w:val="21"/>
        </w:rPr>
      </w:pPr>
    </w:p>
    <w:p w14:paraId="41915B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pycairo 1.25.1</w:t>
      </w:r>
    </w:p>
    <w:p w14:paraId="007E2300" w14:textId="77777777" w:rsidR="00D63F71" w:rsidRDefault="005D0DE9">
      <w:pPr>
        <w:rPr>
          <w:rFonts w:ascii="Arial" w:hAnsi="Arial" w:cs="Arial"/>
          <w:b/>
        </w:rPr>
      </w:pPr>
      <w:r>
        <w:rPr>
          <w:rFonts w:ascii="Arial" w:hAnsi="Arial" w:cs="Arial"/>
          <w:b/>
        </w:rPr>
        <w:t xml:space="preserve">Copyright notice: </w:t>
      </w:r>
    </w:p>
    <w:p w14:paraId="02117831" w14:textId="5E27D37A" w:rsidR="00D63F71" w:rsidRDefault="005D0DE9">
      <w:pPr>
        <w:pStyle w:val="Default"/>
        <w:rPr>
          <w:rFonts w:ascii="宋体" w:hAnsi="宋体" w:cs="宋体"/>
          <w:sz w:val="22"/>
          <w:szCs w:val="22"/>
        </w:rPr>
      </w:pPr>
      <w:r>
        <w:rPr>
          <w:rFonts w:ascii="宋体" w:hAnsi="宋体"/>
          <w:sz w:val="22"/>
        </w:rPr>
        <w:t>Copyright © 2004-2006 Steve Chaplin</w:t>
      </w:r>
      <w:r>
        <w:rPr>
          <w:rFonts w:ascii="宋体" w:hAnsi="宋体"/>
          <w:sz w:val="22"/>
        </w:rPr>
        <w:br/>
        <w:t>Copyright (C) 1991, 1999 Free Software Foundation, Inc.</w:t>
      </w:r>
      <w:r>
        <w:rPr>
          <w:rFonts w:ascii="宋体" w:hAnsi="宋体"/>
          <w:sz w:val="22"/>
        </w:rPr>
        <w:br/>
        <w:t>Copyright © 2005 Steve Chaplin</w:t>
      </w:r>
      <w:r>
        <w:rPr>
          <w:rFonts w:ascii="宋体" w:hAnsi="宋体"/>
          <w:sz w:val="22"/>
        </w:rPr>
        <w:br/>
        <w:t>Copyright © 2005,2010 Steve Chaplin</w:t>
      </w:r>
      <w:r>
        <w:rPr>
          <w:rFonts w:ascii="宋体" w:hAnsi="宋体"/>
          <w:sz w:val="22"/>
        </w:rPr>
        <w:br/>
        <w:t>Copyright © 2017 Christoph Reiter</w:t>
      </w:r>
      <w:r>
        <w:rPr>
          <w:rFonts w:ascii="宋体" w:hAnsi="宋体"/>
          <w:sz w:val="22"/>
        </w:rPr>
        <w:br/>
        <w:t>Copyright © 2003 James Henstridge</w:t>
      </w:r>
      <w:r>
        <w:rPr>
          <w:rFonts w:ascii="宋体" w:hAnsi="宋体"/>
          <w:sz w:val="22"/>
        </w:rPr>
        <w:br/>
        <w:t>Copyright 2017 Christoph Reiter</w:t>
      </w:r>
      <w:r>
        <w:rPr>
          <w:rFonts w:ascii="宋体" w:hAnsi="宋体"/>
          <w:sz w:val="22"/>
        </w:rPr>
        <w:br/>
        <w:t>Copyright © 2004-2011 Steven Chaplin</w:t>
      </w:r>
      <w:r>
        <w:rPr>
          <w:rFonts w:ascii="宋体" w:hAnsi="宋体"/>
          <w:sz w:val="22"/>
        </w:rPr>
        <w:br/>
        <w:t>Copyright © 2003 James Henstridge, Steven Chaplin</w:t>
      </w:r>
      <w:r>
        <w:rPr>
          <w:rFonts w:ascii="宋体" w:hAnsi="宋体"/>
          <w:sz w:val="22"/>
        </w:rPr>
        <w:br/>
      </w:r>
    </w:p>
    <w:p w14:paraId="733CA453" w14:textId="77777777" w:rsidR="00D63F71" w:rsidRDefault="005D0DE9">
      <w:pPr>
        <w:pStyle w:val="Default"/>
        <w:rPr>
          <w:rFonts w:ascii="宋体" w:hAnsi="宋体" w:cs="宋体"/>
          <w:sz w:val="22"/>
          <w:szCs w:val="22"/>
        </w:rPr>
      </w:pPr>
      <w:r>
        <w:rPr>
          <w:b/>
        </w:rPr>
        <w:t xml:space="preserve">License: </w:t>
      </w:r>
      <w:r>
        <w:rPr>
          <w:sz w:val="21"/>
        </w:rPr>
        <w:t>LGPL-2.1-only OR MPL-1.1</w:t>
      </w:r>
    </w:p>
    <w:p w14:paraId="7878F626"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 xml:space="preserve">Finally, software patents pose a constant threat to the existence of any free program. We wish to make sure that a </w:t>
      </w:r>
      <w:r>
        <w:rPr>
          <w:rFonts w:ascii="Times New Roman" w:hAnsi="Times New Roman"/>
          <w:sz w:val="21"/>
        </w:rPr>
        <w:lastRenderedPageBreak/>
        <w:t>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 xml:space="preserve">1.4. "Electronic Distribution Mechanism" means a mechanism generally accepted in the software development </w:t>
      </w:r>
      <w:r>
        <w:rPr>
          <w:rFonts w:ascii="Times New Roman" w:hAnsi="Times New Roman"/>
          <w:sz w:val="21"/>
        </w:rPr>
        <w:lastRenderedPageBreak/>
        <w:t>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r>
      <w:r>
        <w:rPr>
          <w:rFonts w:ascii="Times New Roman" w:hAnsi="Times New Roman"/>
          <w:sz w:val="21"/>
        </w:rPr>
        <w:lastRenderedPageBreak/>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w:t>
      </w:r>
      <w:r>
        <w:rPr>
          <w:rFonts w:ascii="Times New Roman" w:hAnsi="Times New Roman"/>
          <w:sz w:val="21"/>
        </w:rPr>
        <w:lastRenderedPageBreak/>
        <w:t>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r>
      <w:r>
        <w:rPr>
          <w:rFonts w:ascii="Times New Roman" w:hAnsi="Times New Roman"/>
          <w:sz w:val="21"/>
        </w:rPr>
        <w:lastRenderedPageBreak/>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w:t>
      </w:r>
      <w:r>
        <w:rPr>
          <w:rFonts w:ascii="Times New Roman" w:hAnsi="Times New Roman"/>
          <w:sz w:val="21"/>
        </w:rPr>
        <w:lastRenderedPageBreak/>
        <w:t>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r>
      <w:r>
        <w:rPr>
          <w:rFonts w:ascii="Times New Roman" w:hAnsi="Times New Roman"/>
          <w:sz w:val="21"/>
        </w:rPr>
        <w:lastRenderedPageBreak/>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w:t>
      </w:r>
      <w:r>
        <w:rPr>
          <w:rFonts w:ascii="Times New Roman" w:hAnsi="Times New Roman"/>
          <w:sz w:val="21"/>
        </w:rPr>
        <w:lastRenderedPageBreak/>
        <w:t>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53881A5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679CA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CF08D3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366C18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59F96" w14:textId="77777777" w:rsidR="00BA0E34" w:rsidRDefault="00BA0E34">
      <w:pPr>
        <w:spacing w:line="240" w:lineRule="auto"/>
      </w:pPr>
      <w:r>
        <w:separator/>
      </w:r>
    </w:p>
  </w:endnote>
  <w:endnote w:type="continuationSeparator" w:id="0">
    <w:p w14:paraId="3EC3311C" w14:textId="77777777" w:rsidR="00BA0E34" w:rsidRDefault="00BA0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C96D30" w14:textId="77777777">
      <w:tc>
        <w:tcPr>
          <w:tcW w:w="1542" w:type="pct"/>
        </w:tcPr>
        <w:p w14:paraId="1DB3CFCA" w14:textId="77777777" w:rsidR="00D63F71" w:rsidRDefault="005D0DE9">
          <w:pPr>
            <w:pStyle w:val="a8"/>
          </w:pPr>
          <w:r>
            <w:fldChar w:fldCharType="begin"/>
          </w:r>
          <w:r>
            <w:instrText xml:space="preserve"> DATE \@ "yyyy-MM-dd" </w:instrText>
          </w:r>
          <w:r>
            <w:fldChar w:fldCharType="separate"/>
          </w:r>
          <w:r w:rsidR="002F74D3">
            <w:rPr>
              <w:noProof/>
            </w:rPr>
            <w:t>2024-05-21</w:t>
          </w:r>
          <w:r>
            <w:fldChar w:fldCharType="end"/>
          </w:r>
        </w:p>
      </w:tc>
      <w:tc>
        <w:tcPr>
          <w:tcW w:w="1853" w:type="pct"/>
        </w:tcPr>
        <w:p w14:paraId="16374423" w14:textId="77777777" w:rsidR="00D63F71" w:rsidRDefault="00D63F71">
          <w:pPr>
            <w:pStyle w:val="a8"/>
            <w:ind w:firstLineChars="200" w:firstLine="360"/>
          </w:pPr>
        </w:p>
      </w:tc>
      <w:tc>
        <w:tcPr>
          <w:tcW w:w="1605" w:type="pct"/>
        </w:tcPr>
        <w:p w14:paraId="613DBE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0E34">
            <w:fldChar w:fldCharType="begin"/>
          </w:r>
          <w:r w:rsidR="00BA0E34">
            <w:instrText xml:space="preserve"> NUMPAGES  \* Arabic  \* MERGEFORMAT </w:instrText>
          </w:r>
          <w:r w:rsidR="00BA0E34">
            <w:fldChar w:fldCharType="separate"/>
          </w:r>
          <w:r w:rsidR="00B93B3B">
            <w:rPr>
              <w:noProof/>
            </w:rPr>
            <w:t>1</w:t>
          </w:r>
          <w:r w:rsidR="00BA0E34">
            <w:rPr>
              <w:noProof/>
            </w:rPr>
            <w:fldChar w:fldCharType="end"/>
          </w:r>
        </w:p>
      </w:tc>
    </w:tr>
  </w:tbl>
  <w:p w14:paraId="026E78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BAC3" w14:textId="77777777" w:rsidR="00BA0E34" w:rsidRDefault="00BA0E34">
      <w:r>
        <w:separator/>
      </w:r>
    </w:p>
  </w:footnote>
  <w:footnote w:type="continuationSeparator" w:id="0">
    <w:p w14:paraId="2523B6E8" w14:textId="77777777" w:rsidR="00BA0E34" w:rsidRDefault="00BA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8D28AB" w14:textId="77777777">
      <w:trPr>
        <w:cantSplit/>
        <w:trHeight w:hRule="exact" w:val="777"/>
      </w:trPr>
      <w:tc>
        <w:tcPr>
          <w:tcW w:w="492" w:type="pct"/>
          <w:tcBorders>
            <w:bottom w:val="single" w:sz="6" w:space="0" w:color="auto"/>
          </w:tcBorders>
        </w:tcPr>
        <w:p w14:paraId="531B57B2" w14:textId="77777777" w:rsidR="00D63F71" w:rsidRDefault="00D63F71">
          <w:pPr>
            <w:pStyle w:val="a9"/>
          </w:pPr>
        </w:p>
        <w:p w14:paraId="5B001AAF" w14:textId="77777777" w:rsidR="00D63F71" w:rsidRDefault="00D63F71">
          <w:pPr>
            <w:ind w:left="420"/>
          </w:pPr>
        </w:p>
      </w:tc>
      <w:tc>
        <w:tcPr>
          <w:tcW w:w="3283" w:type="pct"/>
          <w:tcBorders>
            <w:bottom w:val="single" w:sz="6" w:space="0" w:color="auto"/>
          </w:tcBorders>
          <w:vAlign w:val="bottom"/>
        </w:tcPr>
        <w:p w14:paraId="2E0C8F4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E2741C" w14:textId="77777777" w:rsidR="00D63F71" w:rsidRDefault="00D63F71">
          <w:pPr>
            <w:pStyle w:val="a9"/>
            <w:ind w:firstLine="33"/>
          </w:pPr>
        </w:p>
      </w:tc>
    </w:tr>
  </w:tbl>
  <w:p w14:paraId="265E01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4D3"/>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0E34"/>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FD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7633</Words>
  <Characters>43514</Characters>
  <Application>Microsoft Office Word</Application>
  <DocSecurity>0</DocSecurity>
  <Lines>362</Lines>
  <Paragraphs>102</Paragraphs>
  <ScaleCrop>false</ScaleCrop>
  <Company>Huawei Technologies Co.,Ltd.</Company>
  <LinksUpToDate>false</LinksUpToDate>
  <CharactersWithSpaces>51045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