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python-jaeger-client 4.8.0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The Jaeger Authors</w:t>
        <w:br/>
        <w:t>Copyright (c) 2016-2018 Uber Technologies, Inc.</w:t>
        <w:br/>
        <w:t>Copyright (c) 2016 Uber Technologies, Inc.</w:t>
        <w:br/>
        <w:t>Copyright (c) 2018, The Jaeger Authors</w:t>
        <w:br/>
        <w:t>Copyright (c) 2018 Uber Technologies, Inc.</w:t>
        <w:br/>
        <w:t>Copyright (c) 2017 Uber Technologies,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