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2BC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CB5CA1" w14:textId="77777777" w:rsidR="00D63F71" w:rsidRDefault="00D63F71">
      <w:pPr>
        <w:spacing w:line="420" w:lineRule="exact"/>
        <w:jc w:val="center"/>
        <w:rPr>
          <w:rFonts w:ascii="Arial" w:hAnsi="Arial" w:cs="Arial"/>
          <w:b/>
          <w:snapToGrid/>
          <w:sz w:val="32"/>
          <w:szCs w:val="32"/>
        </w:rPr>
      </w:pPr>
    </w:p>
    <w:p w14:paraId="64AD4D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7E4140" w14:textId="77777777" w:rsidR="00B93B3B" w:rsidRPr="00B93B3B" w:rsidRDefault="00B93B3B" w:rsidP="00B93B3B">
      <w:pPr>
        <w:spacing w:line="420" w:lineRule="exact"/>
        <w:jc w:val="both"/>
        <w:rPr>
          <w:rFonts w:ascii="Arial" w:hAnsi="Arial" w:cs="Arial"/>
          <w:snapToGrid/>
        </w:rPr>
      </w:pPr>
    </w:p>
    <w:p w14:paraId="719A2B3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7987B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587F7A" w14:textId="77777777" w:rsidR="00D63F71" w:rsidRDefault="00D63F71">
      <w:pPr>
        <w:spacing w:line="420" w:lineRule="exact"/>
        <w:jc w:val="both"/>
        <w:rPr>
          <w:rFonts w:ascii="Arial" w:hAnsi="Arial" w:cs="Arial"/>
          <w:i/>
          <w:snapToGrid/>
          <w:color w:val="0099FF"/>
          <w:sz w:val="18"/>
          <w:szCs w:val="18"/>
        </w:rPr>
      </w:pPr>
    </w:p>
    <w:p w14:paraId="1D1F38C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D2BCE8" w14:textId="77777777" w:rsidR="00D63F71" w:rsidRDefault="00D63F71">
      <w:pPr>
        <w:pStyle w:val="aa"/>
        <w:spacing w:before="0" w:after="0" w:line="240" w:lineRule="auto"/>
        <w:jc w:val="left"/>
        <w:rPr>
          <w:rFonts w:ascii="Arial" w:hAnsi="Arial" w:cs="Arial"/>
          <w:bCs w:val="0"/>
          <w:sz w:val="21"/>
          <w:szCs w:val="21"/>
        </w:rPr>
      </w:pPr>
    </w:p>
    <w:p w14:paraId="1CA5DF1C" w14:textId="1A1BD53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562805" w:rsidRPr="00562805">
        <w:rPr>
          <w:rFonts w:ascii="微软雅黑" w:hAnsi="微软雅黑"/>
          <w:b w:val="0"/>
          <w:sz w:val="21"/>
        </w:rPr>
        <w:t>jupyterlab</w:t>
      </w:r>
      <w:r>
        <w:rPr>
          <w:rFonts w:ascii="微软雅黑" w:hAnsi="微软雅黑"/>
          <w:b w:val="0"/>
          <w:sz w:val="21"/>
        </w:rPr>
        <w:t xml:space="preserve"> 4.1.6</w:t>
      </w:r>
    </w:p>
    <w:p w14:paraId="226CEBF2" w14:textId="77777777" w:rsidR="00D63F71" w:rsidRDefault="005D0DE9">
      <w:pPr>
        <w:rPr>
          <w:rFonts w:ascii="Arial" w:hAnsi="Arial" w:cs="Arial"/>
          <w:b/>
        </w:rPr>
      </w:pPr>
      <w:r>
        <w:rPr>
          <w:rFonts w:ascii="Arial" w:hAnsi="Arial" w:cs="Arial"/>
          <w:b/>
        </w:rPr>
        <w:t xml:space="preserve">Copyright notice: </w:t>
      </w:r>
    </w:p>
    <w:p w14:paraId="47A47449" w14:textId="51919D5D" w:rsidR="00D63F71" w:rsidRDefault="005D0DE9">
      <w:pPr>
        <w:pStyle w:val="Default"/>
        <w:rPr>
          <w:rFonts w:ascii="宋体" w:hAnsi="宋体" w:cs="宋体"/>
          <w:sz w:val="22"/>
          <w:szCs w:val="22"/>
        </w:rPr>
      </w:pPr>
      <w:r>
        <w:rPr>
          <w:rFonts w:ascii="宋体" w:hAnsi="宋体"/>
          <w:sz w:val="22"/>
        </w:rPr>
        <w:t>Copyright (c) 2015, Rebecca Turner</w:t>
      </w:r>
      <w:r>
        <w:rPr>
          <w:rFonts w:ascii="宋体" w:hAnsi="宋体"/>
          <w:sz w:val="22"/>
        </w:rPr>
        <w:br/>
        <w:t>Copyright (c) Microsoft Corporation.</w:t>
      </w:r>
      <w:r>
        <w:rPr>
          <w:rFonts w:ascii="宋体" w:hAnsi="宋体"/>
          <w:sz w:val="22"/>
        </w:rPr>
        <w:br/>
        <w:t>Copyright (c) Jupyter Development Team.</w:t>
      </w:r>
      <w:r>
        <w:rPr>
          <w:rFonts w:ascii="宋体" w:hAnsi="宋体"/>
          <w:sz w:val="22"/>
        </w:rPr>
        <w:br/>
        <w:t>Copyright (c) 2015-2021 Martin Hensel</w:t>
      </w:r>
      <w:r>
        <w:rPr>
          <w:rFonts w:ascii="宋体" w:hAnsi="宋体"/>
          <w:sz w:val="22"/>
        </w:rPr>
        <w:br/>
        <w:t>Copyright (c) Facebook, Inc. and its affiliates.</w:t>
      </w:r>
      <w:r>
        <w:rPr>
          <w:rFonts w:ascii="宋体" w:hAnsi="宋体"/>
          <w:sz w:val="22"/>
        </w:rPr>
        <w:br/>
        <w:t>(c) 2017-2021 Joachim Wester MIT license</w:t>
      </w:r>
      <w:r>
        <w:rPr>
          <w:rFonts w:ascii="宋体" w:hAnsi="宋体"/>
          <w:sz w:val="22"/>
        </w:rPr>
        <w:br/>
        <w:t>Copyright (c) 2015-2022 Project Jupyter Contributors All rights reserved.</w:t>
      </w:r>
      <w:r>
        <w:rPr>
          <w:rFonts w:ascii="宋体" w:hAnsi="宋体"/>
          <w:sz w:val="22"/>
        </w:rPr>
        <w:br/>
        <w:t>Copyright © 2015-2018, Jon Schlinkert.</w:t>
      </w:r>
      <w:r>
        <w:rPr>
          <w:rFonts w:ascii="宋体" w:hAnsi="宋体"/>
          <w:sz w:val="22"/>
        </w:rPr>
        <w:br/>
        <w:t>Copyright (c) 2013-2014 Ralf S. Engelschall (http:engelschall.com)</w:t>
      </w:r>
      <w:r>
        <w:rPr>
          <w:rFonts w:ascii="宋体" w:hAnsi="宋体"/>
          <w:sz w:val="22"/>
        </w:rPr>
        <w:br/>
        <w:t>Copyright (c) 2014-2017, Jon Schlinkert.</w:t>
      </w:r>
      <w:r>
        <w:rPr>
          <w:rFonts w:ascii="宋体" w:hAnsi="宋体"/>
          <w:sz w:val="22"/>
        </w:rPr>
        <w:br/>
        <w:t>Copyright Node.js contributors. All rights reserved.</w:t>
      </w:r>
      <w:r>
        <w:rPr>
          <w:rFonts w:ascii="宋体" w:hAnsi="宋体"/>
          <w:sz w:val="22"/>
        </w:rPr>
        <w:br/>
        <w:t>Copyright Joyent, Inc. and other Node contributors.</w:t>
      </w:r>
      <w:r>
        <w:rPr>
          <w:rFonts w:ascii="宋体" w:hAnsi="宋体"/>
          <w:sz w:val="22"/>
        </w:rPr>
        <w:br/>
        <w:t>Copyright (c) 2014-2016, Jon Schlinkert.</w:t>
      </w:r>
      <w:r>
        <w:rPr>
          <w:rFonts w:ascii="宋体" w:hAnsi="宋体"/>
          <w:sz w:val="22"/>
        </w:rPr>
        <w:br/>
        <w:t>Copyright 2019 Ron Buckton</w:t>
      </w:r>
      <w:r>
        <w:rPr>
          <w:rFonts w:ascii="宋体" w:hAnsi="宋体"/>
          <w:sz w:val="22"/>
        </w:rPr>
        <w:br/>
        <w:t>Copyright (c) 2014 Blake Embrey (hello@blakeembrey.com)</w:t>
      </w:r>
      <w:r>
        <w:rPr>
          <w:rFonts w:ascii="宋体" w:hAnsi="宋体"/>
          <w:sz w:val="22"/>
        </w:rPr>
        <w:br/>
        <w:t>Copyright (c) Jupyter Development Team.</w:t>
      </w:r>
      <w:r>
        <w:rPr>
          <w:rFonts w:ascii="宋体" w:hAnsi="宋体"/>
          <w:sz w:val="22"/>
        </w:rPr>
        <w:br/>
        <w:t>Copyright (c) 2014-present, Jon Schlinkert.</w:t>
      </w:r>
      <w:r>
        <w:rPr>
          <w:rFonts w:ascii="宋体" w:hAnsi="宋体"/>
          <w:sz w:val="22"/>
        </w:rPr>
        <w:br/>
      </w:r>
      <w:r>
        <w:rPr>
          <w:rFonts w:ascii="宋体" w:hAnsi="宋体"/>
          <w:sz w:val="22"/>
        </w:rPr>
        <w:lastRenderedPageBreak/>
        <w:t>Copyright (c) 2016 podhmo</w:t>
      </w:r>
      <w:r>
        <w:rPr>
          <w:rFonts w:ascii="宋体" w:hAnsi="宋体"/>
          <w:sz w:val="22"/>
        </w:rPr>
        <w:br/>
        <w:t>Copyright (c) 2015-present, Jon Schlinkert.</w:t>
      </w:r>
      <w:r>
        <w:rPr>
          <w:rFonts w:ascii="宋体" w:hAnsi="宋体"/>
          <w:sz w:val="22"/>
        </w:rPr>
        <w:br/>
        <w:t>Copyright (c) Bloomberg Finance LP.</w:t>
      </w:r>
      <w:r>
        <w:rPr>
          <w:rFonts w:ascii="宋体" w:hAnsi="宋体"/>
          <w:sz w:val="22"/>
        </w:rPr>
        <w:br/>
        <w:t>(c) 2017-2022 Joachim Wester MIT licensed</w:t>
      </w:r>
      <w:r>
        <w:rPr>
          <w:rFonts w:ascii="宋体" w:hAnsi="宋体"/>
          <w:sz w:val="22"/>
        </w:rPr>
        <w:br/>
      </w:r>
    </w:p>
    <w:p w14:paraId="0B0DF867" w14:textId="77777777" w:rsidR="00D63F71" w:rsidRDefault="005D0DE9">
      <w:pPr>
        <w:pStyle w:val="Default"/>
        <w:rPr>
          <w:rFonts w:ascii="宋体" w:hAnsi="宋体" w:cs="宋体"/>
          <w:sz w:val="22"/>
          <w:szCs w:val="22"/>
        </w:rPr>
      </w:pPr>
      <w:r>
        <w:rPr>
          <w:b/>
        </w:rPr>
        <w:t xml:space="preserve">License: </w:t>
      </w:r>
      <w:r>
        <w:rPr>
          <w:sz w:val="21"/>
        </w:rPr>
        <w:t>MIT</w:t>
      </w:r>
    </w:p>
    <w:p w14:paraId="31FF3FC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E1F6C" w14:textId="77777777" w:rsidR="000628F6" w:rsidRDefault="000628F6">
      <w:pPr>
        <w:spacing w:line="240" w:lineRule="auto"/>
      </w:pPr>
      <w:r>
        <w:separator/>
      </w:r>
    </w:p>
  </w:endnote>
  <w:endnote w:type="continuationSeparator" w:id="0">
    <w:p w14:paraId="5CF03F38" w14:textId="77777777" w:rsidR="000628F6" w:rsidRDefault="000628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1540B8" w14:textId="77777777">
      <w:tc>
        <w:tcPr>
          <w:tcW w:w="1542" w:type="pct"/>
        </w:tcPr>
        <w:p w14:paraId="0DB3AA4B" w14:textId="77777777" w:rsidR="00D63F71" w:rsidRDefault="005D0DE9">
          <w:pPr>
            <w:pStyle w:val="a8"/>
          </w:pPr>
          <w:r>
            <w:fldChar w:fldCharType="begin"/>
          </w:r>
          <w:r>
            <w:instrText xml:space="preserve"> DATE \@ "yyyy-MM-dd" </w:instrText>
          </w:r>
          <w:r>
            <w:fldChar w:fldCharType="separate"/>
          </w:r>
          <w:r w:rsidR="00562805">
            <w:rPr>
              <w:noProof/>
            </w:rPr>
            <w:t>2024-05-21</w:t>
          </w:r>
          <w:r>
            <w:fldChar w:fldCharType="end"/>
          </w:r>
        </w:p>
      </w:tc>
      <w:tc>
        <w:tcPr>
          <w:tcW w:w="1853" w:type="pct"/>
        </w:tcPr>
        <w:p w14:paraId="4098C215" w14:textId="77777777" w:rsidR="00D63F71" w:rsidRDefault="00D63F71">
          <w:pPr>
            <w:pStyle w:val="a8"/>
            <w:ind w:firstLineChars="200" w:firstLine="360"/>
          </w:pPr>
        </w:p>
      </w:tc>
      <w:tc>
        <w:tcPr>
          <w:tcW w:w="1605" w:type="pct"/>
        </w:tcPr>
        <w:p w14:paraId="3F5A7A5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28F6">
            <w:fldChar w:fldCharType="begin"/>
          </w:r>
          <w:r w:rsidR="000628F6">
            <w:instrText xml:space="preserve"> NUMPAGES  \* Arabic  \* MERGEFORMAT </w:instrText>
          </w:r>
          <w:r w:rsidR="000628F6">
            <w:fldChar w:fldCharType="separate"/>
          </w:r>
          <w:r w:rsidR="00B93B3B">
            <w:rPr>
              <w:noProof/>
            </w:rPr>
            <w:t>1</w:t>
          </w:r>
          <w:r w:rsidR="000628F6">
            <w:rPr>
              <w:noProof/>
            </w:rPr>
            <w:fldChar w:fldCharType="end"/>
          </w:r>
        </w:p>
      </w:tc>
    </w:tr>
  </w:tbl>
  <w:p w14:paraId="03607AC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658CB" w14:textId="77777777" w:rsidR="000628F6" w:rsidRDefault="000628F6">
      <w:r>
        <w:separator/>
      </w:r>
    </w:p>
  </w:footnote>
  <w:footnote w:type="continuationSeparator" w:id="0">
    <w:p w14:paraId="2A69F277" w14:textId="77777777" w:rsidR="000628F6" w:rsidRDefault="00062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A5DE80" w14:textId="77777777">
      <w:trPr>
        <w:cantSplit/>
        <w:trHeight w:hRule="exact" w:val="777"/>
      </w:trPr>
      <w:tc>
        <w:tcPr>
          <w:tcW w:w="492" w:type="pct"/>
          <w:tcBorders>
            <w:bottom w:val="single" w:sz="6" w:space="0" w:color="auto"/>
          </w:tcBorders>
        </w:tcPr>
        <w:p w14:paraId="36823C4D" w14:textId="77777777" w:rsidR="00D63F71" w:rsidRDefault="00D63F71">
          <w:pPr>
            <w:pStyle w:val="a9"/>
          </w:pPr>
        </w:p>
        <w:p w14:paraId="3D502B51" w14:textId="77777777" w:rsidR="00D63F71" w:rsidRDefault="00D63F71">
          <w:pPr>
            <w:ind w:left="420"/>
          </w:pPr>
        </w:p>
      </w:tc>
      <w:tc>
        <w:tcPr>
          <w:tcW w:w="3283" w:type="pct"/>
          <w:tcBorders>
            <w:bottom w:val="single" w:sz="6" w:space="0" w:color="auto"/>
          </w:tcBorders>
          <w:vAlign w:val="bottom"/>
        </w:tcPr>
        <w:p w14:paraId="479A97F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C5D5C0" w14:textId="77777777" w:rsidR="00D63F71" w:rsidRDefault="00D63F71">
          <w:pPr>
            <w:pStyle w:val="a9"/>
            <w:ind w:firstLine="33"/>
          </w:pPr>
        </w:p>
      </w:tc>
    </w:tr>
  </w:tbl>
  <w:p w14:paraId="46558D5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8F6"/>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805"/>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B66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456</Words>
  <Characters>2605</Characters>
  <Application>Microsoft Office Word</Application>
  <DocSecurity>0</DocSecurity>
  <Lines>21</Lines>
  <Paragraphs>6</Paragraphs>
  <ScaleCrop>false</ScaleCrop>
  <Company>Huawei Technologies Co.,Ltd.</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