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xlsclients 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Apple Inc.</w:t>
        <w:br/>
        <w:t>Copyright 2009 Open Text Corporation</w:t>
        <w:br/>
        <w:t>Copyright 1989, 1998 The Open Group</w:t>
        <w:br/>
        <w:t>Copyright 1989, 1991, 1994,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