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python-fastjsonschema 2.21.1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Michal Horejsek All rights reserved.</w:t>
        <w:br/>
        <w:t>copyright u2016- , Michal Horejsek.format(time.strftime( Y))</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