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google-roboto-slab-fonts 1.100263</w:t>
      </w:r>
    </w:p>
    <w:p>
      <w:pPr/>
      <w:r>
        <w:rPr>
          <w:rStyle w:val="13"/>
          <w:rFonts w:ascii="Arial" w:hAnsi="Arial"/>
          <w:b/>
        </w:rPr>
        <w:t xml:space="preserve">Copyright notice: </w:t>
      </w:r>
    </w:p>
    <w:p>
      <w:pPr/>
      <w:r>
        <w:rPr>
          <w:rStyle w:val="13"/>
          <w:rFonts w:ascii="宋体" w:hAnsi="宋体"/>
          <w:sz w:val="22"/>
        </w:rPr>
        <w:t>Copyright 2015 Parag Nemade &lt;pnemade AT redhat DOT com&gt;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