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perl-Compress-Raw-Zlib 2.213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1995-2003, 2010, 2014, 2016 Jean-loup Gailly, Mark Adler For conditions of distribution and use, see</w:t>
        <w:br/>
        <w:t>Copyright (c) 1995-2005, 2014, 2016 Jean-loup Gailly, Mark Adler For conditions of distribution and use, see</w:t>
        <w:br/>
        <w:t>Copyright (c) 1995-2017 Jean-loup Gailly For conditions of distribution and use, see</w:t>
        <w:br/>
        <w:t>Copyright (c) 1995-2019 Mark Adler For conditions of distribution and use, see</w:t>
        <w:br/>
        <w:t>Copyright (c) 1995-2024 Jean-loup Gailly and Mark Adler For conditions of distribution and use, see</w:t>
        <w:br/>
        <w:t>Copyright 1995-2024 Mark Adler ; inflate 1.3.1</w:t>
        <w:br/>
        <w:t>Copyright (c) 1995-2024 Mark Adler For conditions of distribution and use, see</w:t>
        <w:br/>
        <w:t>Copyright (c) 1995-2005, 2010 Mark Adler For conditions of distribution and use, see</w:t>
        <w:br/>
        <w:t>Copyright (c) 1995-2003, 2010 Mark Adler For conditions of distribution and use, see</w:t>
        <w:br/>
        <w:t>Copyright (c) 1995-2022 Mark Adler For conditions of distribution and use, see</w:t>
        <w:br/>
        <w:t>Copyright (c) 1995-2011, 2016 Mark Adler For conditions of distribution and use, see</w:t>
        <w:br/>
        <w:t>Copyright (c) 1995-2017 Mark Adler For conditions of distribution and use, see</w:t>
        <w:br/>
        <w:t>Copyright 1995-2024 Jean-loup Gailly and Mark Adler ; deflate 1.3.1</w:t>
        <w:br/>
        <w:t>Copyright (c) 1995-2024 Jean-loup Gailly, Mark Adler For conditions of distribution and use, see</w:t>
        <w:br/>
        <w:t>Copyright (c) 1995-2024 Jean-loup Gailly and Mark Adler</w:t>
        <w:br/>
        <w:t>Copyright (c) 1995-2024 Jean-loup Gailly detectdatatype() function provided freely by Cosmin Truta, 2006 For conditions of distribution and use, see</w:t>
        <w:br/>
        <w:t>Copyright (c) 2001, paul marquess.</w:t>
        <w:br/>
        <w:t>Copyright (c) 2004-2013, Marcus Holland-Moritz.</w:t>
        <w:br/>
        <w:t>Copyright (c) 2005-2024 Paul Marquess. All rights reserved.</w:t>
        <w:br/>
        <w:t>Copyright (c) 1995-2024 Jean-loup Gailly For conditions of distribution and use, see</w:t>
        <w:br/>
      </w:r>
    </w:p>
    <w:p>
      <w:pPr>
        <w:spacing w:line="420" w:lineRule="exact"/>
        <w:rPr>
          <w:rFonts w:hint="eastAsia"/>
        </w:rPr>
      </w:pPr>
      <w:r>
        <w:rPr>
          <w:rFonts w:ascii="Arial" w:hAnsi="Arial"/>
          <w:b/>
          <w:sz w:val="24"/>
        </w:rPr>
        <w:t xml:space="preserve">License: </w:t>
      </w:r>
      <w:r>
        <w:rPr>
          <w:rFonts w:ascii="Arial" w:hAnsi="Arial"/>
          <w:sz w:val="21"/>
        </w:rPr>
        <w:t>GPL-1.0-or-later and zlib</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