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librabbitmq 0.14.0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Microsoft Corporation. All rights reserved.</w:t>
        <w:br/>
        <w:t>Copyright 2007 - 2021, Alan Antonuk and the rabbitmq-c contributors.</w:t>
        <w:br/>
        <w:t>Copyright (c) 2007-2014 VMWare Inc, Tony Garnock-Jones,</w:t>
        <w:br/>
        <w:t>Copyright (c) 2009-2010 VMware, Inc. and Tony Garnock-Jones. All Rights Reserved. Portions created by Tony Garnock-Jones are</w:t>
        <w:br/>
        <w:t>Copyright (c) 2007-2012 VMware, Inc.</w:t>
        <w:br/>
        <w:t>copyright 2007 - 2021, alan antonuk and the rabbitmq-c contributors.</w:t>
        <w:br/>
        <w:t>Copyright 2007 - 2022, Alan Antonuk and the rabbitmq-c contributors.</w:t>
        <w:br/>
        <w:t>Copyright (c) 2009-2010 VMware, Inc. and Tony Garnock-Jones</w:t>
        <w:br/>
        <w:t>Copyright (c) 2012-2021 Alan Antonuk. All Rights Reserved. Portions created by Alan Antonuk are</w:t>
        <w:br/>
        <w:t>Copyright (c) 2007-2012 VMware, Inc. Portions created by VMware are</w:t>
        <w:br/>
        <w:t>Copyright (c) 2012-2021 Alan Antonuk</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