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python-cliff 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Red Hat, Inc.</w:t>
        <w:br/>
        <w:t>copyright f2012-{datetime.datetime.today().year}, Doug Hellmann</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