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python-recommonmark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u2015, rtfd</w:t>
      </w:r>
      <w:r>
        <w:rPr>
          <w:rFonts w:ascii="宋体" w:hAnsi="宋体"/>
          <w:sz w:val="22"/>
        </w:rPr>
        <w:br w:type="textWrapping"/>
      </w: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r>
        <w:rPr>
          <w:rFonts w:hint="eastAsia" w:ascii="宋体" w:hAnsi="宋体"/>
          <w:sz w:val="22"/>
          <w:lang w:eastAsia="zh-CN"/>
        </w:rPr>
        <w:t>）</w:t>
      </w:r>
      <w:r>
        <w:rPr>
          <w:rFonts w:ascii="宋体" w:hAnsi="宋体"/>
          <w:sz w:val="22"/>
        </w:rPr>
        <w:t xml:space="preserve"> u2015, Luca Barbato, Eric Holscher, and contributors</w:t>
      </w:r>
      <w:bookmarkStart w:id="0" w:name="_GoBack"/>
      <w:bookmarkEnd w:id="0"/>
      <w:r>
        <w:rPr>
          <w:rFonts w:ascii="宋体" w:hAnsi="宋体"/>
          <w:sz w:val="22"/>
        </w:rPr>
        <w:br w:type="textWrapping"/>
      </w:r>
      <w:r>
        <w:rPr>
          <w:rFonts w:ascii="宋体" w:hAnsi="宋体"/>
          <w:sz w:val="22"/>
        </w:rPr>
        <w:t>Copyright (c) 2014 Steve Genoud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380B0A"/>
    <w:rsid w:val="62CA1403"/>
    <w:rsid w:val="6B366DB1"/>
    <w:rsid w:val="6DE1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