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grpc 1.31.0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2020, The gRPC Authors</w:t>
        <w:br/>
        <w:t>Copyright 2018 gRPC authors.</w:t>
        <w:br/>
        <w:t>[assembly: AssemblyCopyright(Google Inc.  All rights reserved.)]</w:t>
        <w:br/>
        <w:t>Copyright 2018 gRPC Authors.</w:t>
        <w:br/>
        <w:t>﻿Copyright 2015 gRPC authors.</w:t>
        <w:br/>
        <w:t>Copyright 2020 gRPC authors.</w:t>
        <w:br/>
        <w:t>Copyright 2019 The gRPC Authors.</w:t>
        <w:br/>
        <w:t>Copyright 2015 The gRPC Authors</w:t>
        <w:br/>
        <w:t>Copyright 2019 the gRPC authors.</w:t>
        <w:br/>
        <w:t>Copyright 2015-2017 gRPC authors.</w:t>
        <w:br/>
        <w:t>Copyright 2016 The Chromium Authors. All rights reserved.</w:t>
        <w:br/>
        <w:t>Copyright 2016 gRPC authors.</w:t>
        <w:br/>
        <w:t>Copyright 2019 The gRPC Authors</w:t>
        <w:br/>
        <w:t>Copyright 2015-2016 gRPC authors.</w:t>
        <w:br/>
        <w:t>Copyright 2020 The gRPC Authors.</w:t>
        <w:br/>
        <w:t>Copyright 2014 gRPC authors.</w:t>
        <w:br/>
        <w:t>Copyright 2019 The gRPC authors.</w:t>
        <w:br/>
        <w:t>﻿Copyright 2016 gRPC authors.</w:t>
        <w:br/>
        <w:t>[assembly: AssemblyCopyright(Copyright ©  2016)]</w:t>
        <w:br/>
        <w:t>Copyright 2019 gRPC authors.</w:t>
        <w:br/>
        <w:t>Copyright 2018 The gRPC Authors.</w:t>
        <w:br/>
        <w:t>Copyright (c) 2018, Google Inc.</w:t>
        <w:br/>
        <w:t>Copyright 2017 The gRPC Authors</w:t>
        <w:br/>
        <w:t>Copyright 2017 gRPC authors.</w:t>
        <w:br/>
        <w:t>Copyright 2020 The gRPC Authors</w:t>
        <w:br/>
        <w:t>Copyright 2018, gRPC Authors All rights reserved.</w:t>
        <w:br/>
        <w:t>Copyright 2015 gRPC authors.</w:t>
        <w:br/>
        <w:t>Copyright (C) 2009 - 2013 by Daniel Stenberg et al</w:t>
        <w:br/>
        <w:t>Copyright (C) 1995, 1996, 1997, and 1998 WIDE Project.</w:t>
        <w:br/>
        <w:t>Copyright 2020 The gRPC authors.</w:t>
        <w:br/>
        <w:t>﻿Copyright 2018 The gRPC Authors</w:t>
        <w:br/>
        <w:t>Copyright 2014 Google Inc.</w:t>
        <w:br/>
        <w:t>Copyright 2018 The gRPC Authors</w:t>
        <w:br/>
        <w:t>Copyright (c) 2009-2011, Google Inc.</w:t>
        <w:br/>
        <w:t>Copyright 2016-2017 gRPC authors.</w:t>
        <w:br/>
        <w:t>Copyright (c) 2004-2010 Michael Roth &lt;mroth@nessie.de&gt;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(3)BbuR9GICiA5Twqtg1fzYlI8CjaRSS9v/i+ReaFkBzhNZ0sfIB2GLZiMB4uXPBIu8X7YIxIvk
IFCT5gsu59q8Px1kQSKtglMT7MSGeYcUg8TfutaH2b3BDa7KOoncBfTe3nN6oFSmLP02uIaH
f/umiBGt9cyUUvLF14mQ9F63iyQythd7aKhenI9dB4OayX7CjHBtz/lCeceUbyXNSeKy2hPl
upQs52cOQ8zJ6fp0l/</vt:lpwstr>
  </property>
  <property fmtid="{D5CDD505-2E9C-101B-9397-08002B2CF9AE}" pid="11" name="_2015_ms_pID_7253431">
    <vt:lpwstr>JXoi5CWva9ZNbWZ9x8auX5PshZLvGfTnnnp5642ZvNKkNQzBwoK66r
4g+maA1gVz5uu49cVtDiJ+Fy1Rkf3hZwJnW2AFj1cYeQLbBnIxtFoX/M/TtINw0nNrHV7LrW
5zaUTBPkT5TRuD/HCLBhBZt6uM9zTb8wdvZfav4Vxz/u5loVEWryJg4WKhvmTtDsx60BhUe0
/Rds9t0sf0/BQIPBqwREFhpaCbx5mGZcuKOZ</vt:lpwstr>
  </property>
  <property fmtid="{D5CDD505-2E9C-101B-9397-08002B2CF9AE}" pid="12" name="_2015_ms_pID_7253432">
    <vt:lpwstr>zGnVsI1T3jVyfswmEtgl/HXlGzaQKhAA+BKC
luxuosdO6PPTfwiGZmVF784Dmv8Oa/J/uJidAd1YzQ5IhP2X0f4=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